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2E" w:rsidRDefault="00616307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 Subjonctif 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 (faire) 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Qu’elle (laisser) 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 (sortir) 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je (voir) 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 (boire) 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Michel (savoir) 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Robert et Thérèse (avoir) 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Daniel (maigrir</w:t>
      </w:r>
      <w:proofErr w:type="gramStart"/>
      <w:r>
        <w:t>)_</w:t>
      </w:r>
      <w:proofErr w:type="gramEnd"/>
      <w:r>
        <w:t>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je (grossir) _______________________________.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Marc (choisir) 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 xml:space="preserve">Que Lisette et </w:t>
      </w:r>
      <w:proofErr w:type="spellStart"/>
      <w:r>
        <w:t>Rachelle</w:t>
      </w:r>
      <w:proofErr w:type="spellEnd"/>
      <w:r>
        <w:t xml:space="preserve"> (aller) 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Roland et Jacqueline (pouvoir) 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Tu (faire) 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 (venir) _______________________________.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 (visiter) _______________________________.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nous (commencer) 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vous (faire) 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Georges (recommander) 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Diane (ordonner) 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Qu’elle (vouloir) _________________________________.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Véronique (passer) 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 (</w:t>
      </w:r>
      <w:proofErr w:type="spellStart"/>
      <w:r>
        <w:t>etre</w:t>
      </w:r>
      <w:proofErr w:type="spellEnd"/>
      <w:r>
        <w:t>) ________________________________.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Que les enfants (avoir) ______________________.</w:t>
      </w:r>
    </w:p>
    <w:p w:rsid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Qu’ils (conduire) ___________________________.</w:t>
      </w:r>
    </w:p>
    <w:p w:rsidR="00616307" w:rsidRPr="00616307" w:rsidRDefault="00616307" w:rsidP="00616307">
      <w:pPr>
        <w:pStyle w:val="ListParagraph"/>
        <w:numPr>
          <w:ilvl w:val="0"/>
          <w:numId w:val="1"/>
        </w:numPr>
        <w:spacing w:line="480" w:lineRule="auto"/>
      </w:pPr>
      <w:r>
        <w:t>Qu’elle (sortir) _________________________.</w:t>
      </w:r>
      <w:bookmarkStart w:id="0" w:name="_GoBack"/>
      <w:bookmarkEnd w:id="0"/>
    </w:p>
    <w:sectPr w:rsidR="00616307" w:rsidRPr="0061630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7DE"/>
    <w:multiLevelType w:val="hybridMultilevel"/>
    <w:tmpl w:val="FF004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07"/>
    <w:rsid w:val="0004422E"/>
    <w:rsid w:val="006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2012-04-10T00:08:00Z</dcterms:created>
  <dcterms:modified xsi:type="dcterms:W3CDTF">2012-04-10T00:17:00Z</dcterms:modified>
</cp:coreProperties>
</file>